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5B" w:rsidRPr="00F903B0" w:rsidRDefault="00BC5808" w:rsidP="00F903B0">
      <w:pPr>
        <w:jc w:val="center"/>
        <w:rPr>
          <w:rFonts w:ascii="Times New Roman" w:hAnsi="Times New Roman" w:cs="Times New Roman"/>
          <w:b/>
          <w:sz w:val="36"/>
        </w:rPr>
      </w:pPr>
      <w:r w:rsidRPr="00F903B0">
        <w:rPr>
          <w:rFonts w:ascii="Times New Roman" w:hAnsi="Times New Roman" w:cs="Times New Roman"/>
          <w:b/>
          <w:sz w:val="36"/>
        </w:rPr>
        <w:t>Л</w:t>
      </w:r>
      <w:r w:rsidR="0063525B" w:rsidRPr="00F903B0">
        <w:rPr>
          <w:rFonts w:ascii="Times New Roman" w:hAnsi="Times New Roman" w:cs="Times New Roman"/>
          <w:b/>
          <w:sz w:val="36"/>
        </w:rPr>
        <w:t>екци</w:t>
      </w:r>
      <w:r w:rsidRPr="00F903B0">
        <w:rPr>
          <w:rFonts w:ascii="Times New Roman" w:hAnsi="Times New Roman" w:cs="Times New Roman"/>
          <w:b/>
          <w:sz w:val="36"/>
        </w:rPr>
        <w:t>я</w:t>
      </w:r>
      <w:r w:rsidR="0063525B" w:rsidRPr="00F903B0">
        <w:rPr>
          <w:rFonts w:ascii="Times New Roman" w:hAnsi="Times New Roman" w:cs="Times New Roman"/>
          <w:b/>
          <w:sz w:val="36"/>
        </w:rPr>
        <w:t xml:space="preserve"> «Адаптация и интеграция трудовых мигрантов»</w:t>
      </w:r>
    </w:p>
    <w:p w:rsidR="00BC5808" w:rsidRDefault="0063525B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7F24F7">
        <w:rPr>
          <w:rFonts w:ascii="Times New Roman" w:hAnsi="Times New Roman" w:cs="Times New Roman"/>
          <w:sz w:val="28"/>
        </w:rPr>
        <w:t xml:space="preserve">20.06.2025 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управа </w:t>
      </w:r>
      <w:r w:rsidRPr="007F24F7">
        <w:rPr>
          <w:rFonts w:ascii="Times New Roman" w:hAnsi="Times New Roman" w:cs="Times New Roman"/>
          <w:sz w:val="28"/>
        </w:rPr>
        <w:t xml:space="preserve">района Щербинка </w:t>
      </w:r>
      <w:r w:rsidR="007F24F7" w:rsidRPr="007F24F7">
        <w:rPr>
          <w:rFonts w:ascii="Times New Roman" w:hAnsi="Times New Roman" w:cs="Times New Roman"/>
          <w:sz w:val="28"/>
        </w:rPr>
        <w:t xml:space="preserve">провела 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лекцию на тему </w:t>
      </w:r>
      <w:r w:rsidRPr="007F24F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«Адаптация и интеграция трудовых мигрантов»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. Мероприятие состоялось благодаря тесному сотрудничеству различных городских служб и общественных организаций, направленных на улучшение качества жизни приезжих работников и формирование позитивного взаимодействия между местными жителями и иностранными гражданами.</w:t>
      </w:r>
    </w:p>
    <w:p w:rsidR="00BC5808" w:rsidRDefault="0063525B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Цель лекции заключалась в повышении осведомленности иностранных граждан относительно особенностей процесса миграции, разъяснении правовых аспектов пребывания </w:t>
      </w:r>
      <w:r w:rsid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на территории России, а также 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формировании понимания важности взаимного уважения культур и традиций разных народов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BC5808" w:rsidRDefault="0063525B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Такие мероприятия становятся всё более востребованными в крупных городах России, особенно в Москве, куда ежегодно приезжают тысячи трудящихся из стран ближнего зарубежья. Трудовые мигранты играют значительную роль в экономике страны, занимаясь работой в строительстве, обслуживании инфраструктуры, сфере услуг и сельском хозяйстве. Однако процесс адаптации часто сопровождается сложностями, связанными с различиями в культуре, традициях, языке и законодательстве.</w:t>
      </w:r>
    </w:p>
    <w:p w:rsidR="00BC5808" w:rsidRDefault="0063525B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F24F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hd w:val="clear" w:color="auto" w:fill="FFFFFF"/>
        </w:rPr>
        <w:t>Проблематика миграционных процессов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 затрагивает не только самих мигрантов, но и местных жителей, поскольку отсутствие взаимопонимания и культуры общения способно привести к конфликтам и напряжённости в обществе. Именно поэтому данные лекции помогают созда</w:t>
      </w:r>
      <w:r w:rsidR="007F24F7"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нию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услови</w:t>
      </w:r>
      <w:r w:rsidR="007F24F7"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й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для мирного сосуществования и формирования благоприятной среды 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для проживания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BC5808" w:rsidRDefault="007F24F7" w:rsidP="00BC5808">
      <w:pPr>
        <w:ind w:left="708"/>
        <w:jc w:val="both"/>
        <w:rPr>
          <w:rFonts w:ascii="Times New Roman" w:hAnsi="Times New Roman" w:cs="Times New Roman"/>
          <w:color w:val="000000"/>
          <w:sz w:val="28"/>
        </w:rPr>
      </w:pP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В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данной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лекции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обсуждались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следующие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темы:</w:t>
      </w:r>
      <w:r w:rsidRPr="007F24F7">
        <w:rPr>
          <w:rFonts w:ascii="Times New Roman" w:hAnsi="Times New Roman" w:cs="Times New Roman"/>
          <w:color w:val="000000"/>
          <w:sz w:val="28"/>
        </w:rPr>
        <w:br/>
      </w:r>
      <w:r w:rsidRPr="007F24F7">
        <w:rPr>
          <w:rFonts w:ascii="Times New Roman" w:hAnsi="Times New Roman" w:cs="Times New Roman"/>
          <w:color w:val="000000"/>
          <w:sz w:val="28"/>
        </w:rPr>
        <w:br/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- Правовая база проживания и трудовой д</w:t>
      </w:r>
      <w:r w:rsidR="008C5A87">
        <w:rPr>
          <w:rFonts w:ascii="Times New Roman" w:hAnsi="Times New Roman" w:cs="Times New Roman"/>
          <w:color w:val="000000"/>
          <w:sz w:val="28"/>
          <w:shd w:val="clear" w:color="auto" w:fill="FFFFFF"/>
        </w:rPr>
        <w:t>еятельности иностранных граждан в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России.</w:t>
      </w:r>
      <w:r w:rsidRPr="007F24F7">
        <w:rPr>
          <w:rFonts w:ascii="Times New Roman" w:hAnsi="Times New Roman" w:cs="Times New Roman"/>
          <w:color w:val="000000"/>
          <w:sz w:val="28"/>
        </w:rPr>
        <w:br/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- Особенности регистрации и оформления докум</w:t>
      </w:r>
      <w:r w:rsidR="008C5A87">
        <w:rPr>
          <w:rFonts w:ascii="Times New Roman" w:hAnsi="Times New Roman" w:cs="Times New Roman"/>
          <w:color w:val="000000"/>
          <w:sz w:val="28"/>
          <w:shd w:val="clear" w:color="auto" w:fill="FFFFFF"/>
        </w:rPr>
        <w:t>ентов для легального нахождения и </w:t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работы.</w:t>
      </w:r>
      <w:r w:rsidRPr="007F24F7">
        <w:rPr>
          <w:rFonts w:ascii="Times New Roman" w:hAnsi="Times New Roman" w:cs="Times New Roman"/>
          <w:color w:val="000000"/>
          <w:sz w:val="28"/>
        </w:rPr>
        <w:br/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- Основные права и обязанности мигрантов согласно российскому законодательству.</w:t>
      </w:r>
      <w:r w:rsidRPr="007F24F7">
        <w:rPr>
          <w:rFonts w:ascii="Times New Roman" w:hAnsi="Times New Roman" w:cs="Times New Roman"/>
          <w:color w:val="000000"/>
          <w:sz w:val="28"/>
        </w:rPr>
        <w:br/>
      </w: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- Культурные различия и способы преодоления коммуникационных барьеров.</w:t>
      </w:r>
    </w:p>
    <w:p w:rsidR="00BC5808" w:rsidRDefault="007F24F7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Особое внимание было уделено вопросам культурного обмена и созданию условий для комфортного прожива</w:t>
      </w:r>
      <w:r w:rsidR="00BC5808">
        <w:rPr>
          <w:rFonts w:ascii="Times New Roman" w:hAnsi="Times New Roman" w:cs="Times New Roman"/>
          <w:color w:val="000000"/>
          <w:sz w:val="28"/>
          <w:shd w:val="clear" w:color="auto" w:fill="FFFFFF"/>
        </w:rPr>
        <w:t>ния мигрантов в новых условиях.</w:t>
      </w:r>
    </w:p>
    <w:p w:rsidR="007F24F7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М</w:t>
      </w:r>
      <w:r w:rsidR="007F24F7"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играция является естественным процессом развития общества, важным ресурсом экономического роста, однако требует грамотного подхода и организации.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7F24F7"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Проведение подобных лекций играет ключевую роль в обеспечении успешного взаимодействия между коренными жителями и прибывшими трудовыми мигрантами. Москва должна оставаться городом открытым и дружелюбным ко всем людям</w:t>
      </w:r>
      <w:r w:rsidR="00404D80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="007F24F7" w:rsidRPr="007F24F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независимо от происхождения, национальности и вероисповедания.</w:t>
      </w: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8C5A87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1.4pt;margin-top:-18.4pt;width:467.25pt;height:351pt;z-index:-251655168;mso-position-horizontal-relative:text;mso-position-vertical-relative:text">
            <v:imagedata r:id="rId4" o:title="5379963592629152926"/>
          </v:shape>
        </w:pict>
      </w:r>
      <w:bookmarkEnd w:id="0"/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8C5A87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noProof/>
        </w:rPr>
        <w:pict>
          <v:shape id="_x0000_s1028" type="#_x0000_t75" style="position:absolute;left:0;text-align:left;margin-left:-21.4pt;margin-top:22.1pt;width:467.25pt;height:351pt;z-index:-251653120;mso-position-horizontal-relative:text;mso-position-vertical-relative:text">
            <v:imagedata r:id="rId5" o:title="5379963592629152925"/>
          </v:shape>
        </w:pict>
      </w: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542925</wp:posOffset>
            </wp:positionH>
            <wp:positionV relativeFrom="page">
              <wp:posOffset>504825</wp:posOffset>
            </wp:positionV>
            <wp:extent cx="6115050" cy="4392930"/>
            <wp:effectExtent l="0" t="0" r="0" b="7620"/>
            <wp:wrapNone/>
            <wp:docPr id="1" name="Рисунок 1" descr="C:\Users\a.vystorop\AppData\Local\Microsoft\Windows\INetCache\Content.Word\537996359262915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.vystorop\AppData\Local\Microsoft\Windows\INetCache\Content.Word\53799635926291529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Default="00BC5808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C5808" w:rsidRPr="00BC5808" w:rsidRDefault="008C5A87" w:rsidP="00BC5808">
      <w:pPr>
        <w:ind w:firstLine="708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noProof/>
        </w:rPr>
        <w:pict>
          <v:shape id="_x0000_s1026" type="#_x0000_t75" style="position:absolute;left:0;text-align:left;margin-left:-42.4pt;margin-top:117.1pt;width:482.55pt;height:362.5pt;z-index:-251657216;mso-position-horizontal-relative:text;mso-position-vertical-relative:text">
            <v:imagedata r:id="rId7" o:title="5379963592629152928"/>
          </v:shape>
        </w:pict>
      </w:r>
    </w:p>
    <w:sectPr w:rsidR="00BC5808" w:rsidRPr="00BC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5B"/>
    <w:rsid w:val="00404D80"/>
    <w:rsid w:val="00425F4E"/>
    <w:rsid w:val="0063525B"/>
    <w:rsid w:val="007F24F7"/>
    <w:rsid w:val="008C5A87"/>
    <w:rsid w:val="00BC5808"/>
    <w:rsid w:val="00F9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C4988A"/>
  <w15:chartTrackingRefBased/>
  <w15:docId w15:val="{A3724D6D-8A83-4CFB-8C45-8AAFFFC6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2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Выстороп Алина Витальевна</dc:creator>
  <cp:keywords/>
  <dc:description/>
  <cp:lastModifiedBy>Роменская Мария Андреевна</cp:lastModifiedBy>
  <cp:revision>2</cp:revision>
  <dcterms:created xsi:type="dcterms:W3CDTF">2025-06-20T08:12:00Z</dcterms:created>
  <dcterms:modified xsi:type="dcterms:W3CDTF">2025-06-20T08:12:00Z</dcterms:modified>
</cp:coreProperties>
</file>